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right"/>
        <w:rPr>
          <w:rFonts w:ascii="ＭＳ Ｐゴシック" w:eastAsia="ＭＳ Ｐゴシック" w:hAnsi="ＭＳ Ｐゴシック" w:hint="default"/>
          <w:sz w:val="24"/>
          <w:szCs w:val="24"/>
        </w:rPr>
      </w:pPr>
      <w:r>
        <w:rPr>
          <w:rFonts w:ascii="ＭＳ Ｐゴシック" w:eastAsia="ＭＳ Ｐゴシック" w:hAnsi="ＭＳ Ｐゴシック" w:hint="eastAsia"/>
          <w:sz w:val="24"/>
          <w:szCs w:val="24"/>
          <w:rtl w:val="off"/>
        </w:rPr>
        <w:t>2021</w:t>
      </w:r>
      <w:r>
        <w:rPr>
          <w:rFonts w:ascii="ＭＳ Ｐゴシック" w:eastAsia="ＭＳ Ｐゴシック" w:hAnsi="ＭＳ Ｐゴシック" w:hint="eastAsia"/>
          <w:sz w:val="24"/>
          <w:szCs w:val="24"/>
        </w:rPr>
        <w:t>年</w:t>
      </w:r>
      <w:r>
        <w:rPr>
          <w:rFonts w:ascii="ＭＳ Ｐゴシック" w:eastAsia="ＭＳ Ｐゴシック" w:hAnsi="ＭＳ Ｐゴシック" w:hint="eastAsia"/>
          <w:sz w:val="24"/>
          <w:szCs w:val="24"/>
          <w:rtl w:val="off"/>
        </w:rPr>
        <w:t>8</w:t>
      </w:r>
      <w:r>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tl w:val="off"/>
        </w:rPr>
        <w:t>3日火</w:t>
      </w:r>
      <w:r>
        <w:rPr>
          <w:rFonts w:ascii="ＭＳ Ｐゴシック" w:eastAsia="ＭＳ Ｐゴシック" w:hAnsi="ＭＳ Ｐゴシック" w:hint="eastAsia"/>
          <w:sz w:val="24"/>
          <w:szCs w:val="24"/>
        </w:rPr>
        <w:t>曜日</w:t>
      </w:r>
    </w:p>
    <w:p>
      <w:pPr>
        <w:rPr>
          <w:rFonts w:ascii="ＭＳ Ｐゴシック" w:eastAsia="ＭＳ Ｐゴシック" w:hAnsi="ＭＳ Ｐゴシック" w:hint="default"/>
          <w:sz w:val="24"/>
          <w:szCs w:val="24"/>
        </w:rPr>
      </w:pPr>
      <w:r>
        <w:rPr>
          <w:rFonts w:ascii="ＭＳ Ｐゴシック" w:eastAsia="ＭＳ Ｐゴシック" w:hAnsi="ＭＳ Ｐゴシック" w:hint="eastAsia"/>
          <w:sz w:val="24"/>
          <w:szCs w:val="24"/>
        </w:rPr>
        <w:t>一般社団法人</w:t>
      </w:r>
    </w:p>
    <w:p>
      <w:pPr>
        <w:rPr>
          <w:rFonts w:ascii="ＭＳ Ｐゴシック" w:eastAsia="ＭＳ Ｐゴシック" w:hAnsi="ＭＳ Ｐゴシック" w:hint="default"/>
          <w:sz w:val="24"/>
          <w:szCs w:val="24"/>
        </w:rPr>
      </w:pPr>
      <w:r>
        <w:rPr>
          <w:rFonts w:ascii="ＭＳ Ｐゴシック" w:eastAsia="ＭＳ Ｐゴシック" w:hAnsi="ＭＳ Ｐゴシック" w:hint="eastAsia"/>
          <w:sz w:val="24"/>
          <w:szCs w:val="24"/>
        </w:rPr>
        <w:t>情報通信設備協会 九州地方本部 会員各位</w:t>
      </w:r>
    </w:p>
    <w:p>
      <w:pPr>
        <w:rPr>
          <w:rFonts w:ascii="ＭＳ Ｐゴシック" w:eastAsia="ＭＳ Ｐゴシック" w:hAnsi="ＭＳ Ｐゴシック" w:hint="default"/>
          <w:sz w:val="24"/>
          <w:szCs w:val="24"/>
        </w:rPr>
      </w:pPr>
    </w:p>
    <w:p>
      <w:pPr>
        <w:jc w:val="right"/>
        <w:rPr>
          <w:rFonts w:ascii="ＭＳ Ｐゴシック" w:eastAsia="ＭＳ Ｐゴシック" w:hAnsi="ＭＳ Ｐゴシック" w:hint="default"/>
          <w:sz w:val="24"/>
          <w:szCs w:val="24"/>
        </w:rPr>
      </w:pPr>
      <w:r>
        <w:rPr>
          <w:rFonts w:ascii="ＭＳ Ｐゴシック" w:eastAsia="ＭＳ Ｐゴシック" w:hAnsi="ＭＳ Ｐゴシック" w:hint="eastAsia"/>
          <w:sz w:val="24"/>
          <w:szCs w:val="24"/>
        </w:rPr>
        <w:t>九州地方本部長　阿部准定</w:t>
      </w:r>
    </w:p>
    <w:p>
      <w:pPr>
        <w:jc w:val="left"/>
        <w:rPr>
          <w:rFonts w:ascii="ＭＳ Ｐゴシック" w:eastAsia="ＭＳ Ｐゴシック" w:hAnsi="ＭＳ Ｐゴシック" w:hint="default"/>
          <w:sz w:val="24"/>
          <w:szCs w:val="24"/>
        </w:rPr>
      </w:pPr>
      <w:r>
        <w:rPr>
          <w:rFonts w:ascii="ＭＳ Ｐゴシック" w:eastAsia="ＭＳ Ｐゴシック" w:hAnsi="ＭＳ Ｐゴシック" w:hint="eastAsia"/>
          <w:sz w:val="24"/>
          <w:szCs w:val="24"/>
        </w:rPr>
        <w:t>　　　　　　　　　　　　　　　　　　　　　　　　　　　　　　　</w:t>
      </w:r>
    </w:p>
    <w:p>
      <w:pPr>
        <w:jc w:val="center"/>
        <w:rPr>
          <w:rFonts w:ascii="ＭＳ Ｐゴシック" w:eastAsia="ＭＳ Ｐゴシック" w:hAnsi="ＭＳ Ｐゴシック" w:hint="default"/>
          <w:sz w:val="24"/>
          <w:szCs w:val="24"/>
        </w:rPr>
      </w:pPr>
      <w:r>
        <w:rPr>
          <w:rFonts w:ascii="ＭＳ Ｐゴシック" w:eastAsia="ＭＳ Ｐゴシック" w:hAnsi="ＭＳ Ｐゴシック" w:hint="eastAsia"/>
          <w:sz w:val="24"/>
          <w:szCs w:val="24"/>
          <w:rtl w:val="off"/>
        </w:rPr>
        <w:t>2021年度</w:t>
      </w:r>
      <w:r>
        <w:rPr>
          <w:rFonts w:ascii="ＭＳ Ｐゴシック" w:eastAsia="ＭＳ Ｐゴシック" w:hAnsi="ＭＳ Ｐゴシック" w:hint="eastAsia"/>
          <w:sz w:val="24"/>
          <w:szCs w:val="24"/>
        </w:rPr>
        <w:t>九州地方本部</w:t>
      </w:r>
      <w:r>
        <w:rPr>
          <w:rFonts w:ascii="ＭＳ Ｐゴシック" w:eastAsia="ＭＳ Ｐゴシック" w:hAnsi="ＭＳ Ｐゴシック" w:hint="eastAsia"/>
          <w:sz w:val="24"/>
          <w:szCs w:val="24"/>
          <w:rtl w:val="off"/>
        </w:rPr>
        <w:t>主催第</w:t>
      </w:r>
      <w:r>
        <w:rPr>
          <w:rFonts w:ascii="ＭＳ Ｐゴシック" w:eastAsia="ＭＳ Ｐゴシック" w:hAnsi="ＭＳ Ｐゴシック" w:hint="eastAsia"/>
          <w:sz w:val="24"/>
          <w:szCs w:val="24"/>
          <w:rtl w:val="off"/>
        </w:rPr>
        <w:t>2回</w:t>
      </w:r>
      <w:r>
        <w:rPr>
          <w:rFonts w:ascii="ＭＳ Ｐゴシック" w:eastAsia="ＭＳ Ｐゴシック" w:hAnsi="ＭＳ Ｐゴシック" w:hint="eastAsia"/>
          <w:sz w:val="24"/>
          <w:szCs w:val="24"/>
          <w:rtl w:val="off"/>
        </w:rPr>
        <w:t>セミナー開催のご案内</w:t>
      </w:r>
    </w:p>
    <w:p>
      <w:pPr>
        <w:jc w:val="left"/>
        <w:rPr>
          <w:rFonts w:ascii="ＭＳ Ｐゴシック" w:eastAsia="ＭＳ Ｐゴシック" w:hAnsi="ＭＳ Ｐゴシック" w:hint="default"/>
          <w:sz w:val="24"/>
          <w:szCs w:val="24"/>
        </w:rPr>
      </w:pPr>
    </w:p>
    <w:p>
      <w:pPr>
        <w:pStyle w:val="aff6"/>
        <w:rPr>
          <w:rFonts w:ascii="ＭＳ Ｐゴシック" w:eastAsia="ＭＳ Ｐゴシック" w:hAnsi="ＭＳ Ｐゴシック" w:hint="default"/>
          <w:sz w:val="24"/>
          <w:szCs w:val="24"/>
        </w:rPr>
      </w:pPr>
      <w:r>
        <w:rPr>
          <w:rFonts w:ascii="ＭＳ Ｐゴシック" w:eastAsia="ＭＳ Ｐゴシック" w:hAnsi="ＭＳ Ｐゴシック" w:hint="eastAsia"/>
          <w:sz w:val="24"/>
          <w:szCs w:val="24"/>
        </w:rPr>
        <w:t>拝啓　貴社益々ご繁栄の事とお慶び申し上げます。また、日頃は本協会活動にご支援賜りましてありがとうございます、お礼を申し上げます。</w:t>
      </w:r>
    </w:p>
    <w:p>
      <w:pPr>
        <w:rPr>
          <w:rFonts w:ascii="ＭＳ Ｐゴシック" w:eastAsia="ＭＳ Ｐゴシック" w:hAnsi="ＭＳ Ｐゴシック" w:hint="eastAsia"/>
          <w:sz w:val="24"/>
          <w:szCs w:val="24"/>
          <w:rtl w:val="off"/>
        </w:rPr>
      </w:pPr>
      <w:r>
        <w:rPr>
          <w:rFonts w:ascii="ＭＳ Ｐゴシック" w:eastAsia="ＭＳ Ｐゴシック" w:hAnsi="ＭＳ Ｐゴシック" w:hint="eastAsia"/>
          <w:sz w:val="24"/>
          <w:szCs w:val="24"/>
          <w:rtl w:val="off"/>
        </w:rPr>
        <w:t>また、コロナ禍の中まだまだこの先は見えておりませんが各社対策に追われている事と察し致します。</w:t>
      </w:r>
    </w:p>
    <w:p>
      <w:pPr>
        <w:rPr>
          <w:rFonts w:ascii="ＭＳ Ｐゴシック" w:eastAsia="ＭＳ Ｐゴシック" w:hAnsi="ＭＳ Ｐゴシック" w:hint="eastAsia"/>
          <w:sz w:val="24"/>
          <w:szCs w:val="24"/>
          <w:rtl w:val="off"/>
        </w:rPr>
      </w:pPr>
      <w:r>
        <w:rPr>
          <w:rFonts w:ascii="ＭＳ Ｐゴシック" w:eastAsia="ＭＳ Ｐゴシック" w:hAnsi="ＭＳ Ｐゴシック" w:hint="eastAsia"/>
          <w:sz w:val="24"/>
          <w:szCs w:val="24"/>
          <w:rtl w:val="off"/>
        </w:rPr>
        <w:t>早速ながら、2021年度第２回のweb</w:t>
      </w:r>
      <w:r>
        <w:rPr>
          <w:rFonts w:ascii="ＭＳ Ｐゴシック" w:eastAsia="ＭＳ Ｐゴシック" w:hAnsi="ＭＳ Ｐゴシック" w:hint="eastAsia"/>
          <w:sz w:val="24"/>
          <w:szCs w:val="24"/>
          <w:rtl w:val="off"/>
        </w:rPr>
        <w:t>型式</w:t>
      </w:r>
      <w:r>
        <w:rPr>
          <w:rFonts w:ascii="ＭＳ Ｐゴシック" w:eastAsia="ＭＳ Ｐゴシック" w:hAnsi="ＭＳ Ｐゴシック" w:hint="eastAsia"/>
          <w:sz w:val="24"/>
          <w:szCs w:val="24"/>
          <w:rtl w:val="off"/>
        </w:rPr>
        <w:t>セミナー開催のご案内です。</w:t>
      </w:r>
    </w:p>
    <w:p>
      <w:pPr>
        <w:rPr>
          <w:rFonts w:ascii="ＭＳ Ｐゴシック" w:eastAsia="ＭＳ Ｐゴシック" w:hAnsi="ＭＳ Ｐゴシック" w:hint="eastAsia"/>
          <w:sz w:val="24"/>
          <w:szCs w:val="24"/>
          <w:rtl w:val="off"/>
        </w:rPr>
      </w:pPr>
    </w:p>
    <w:p>
      <w:pPr>
        <w:rPr>
          <w:rFonts w:ascii="ＭＳ Ｐゴシック" w:eastAsia="ＭＳ Ｐゴシック" w:hAnsi="ＭＳ Ｐゴシック" w:hint="eastAsia"/>
          <w:sz w:val="24"/>
          <w:szCs w:val="24"/>
          <w:rtl w:val="off"/>
        </w:rPr>
      </w:pPr>
      <w:r>
        <w:rPr>
          <w:rFonts w:ascii="ＭＳ Ｐゴシック" w:eastAsia="ＭＳ Ｐゴシック" w:hAnsi="ＭＳ Ｐゴシック" w:hint="eastAsia"/>
          <w:sz w:val="24"/>
          <w:szCs w:val="24"/>
          <w:rtl w:val="off"/>
        </w:rPr>
        <w:t>会員各社の自社内での参加です、今年度は開催回数を増やすことで計画をしております、多数ご参加を</w:t>
      </w:r>
      <w:r>
        <w:rPr>
          <w:rFonts w:ascii="ＭＳ Ｐゴシック" w:eastAsia="ＭＳ Ｐゴシック" w:hAnsi="ＭＳ Ｐゴシック" w:hint="eastAsia"/>
          <w:sz w:val="24"/>
          <w:szCs w:val="24"/>
          <w:rtl w:val="off"/>
        </w:rPr>
        <w:t>お願い致します</w:t>
      </w:r>
      <w:r>
        <w:rPr>
          <w:rFonts w:ascii="ＭＳ Ｐゴシック" w:eastAsia="ＭＳ Ｐゴシック" w:hAnsi="ＭＳ Ｐゴシック" w:hint="eastAsia"/>
          <w:sz w:val="24"/>
          <w:szCs w:val="24"/>
          <w:rtl w:val="off"/>
        </w:rPr>
        <w:t>、</w:t>
      </w:r>
      <w:r>
        <w:rPr>
          <w:rFonts w:ascii="ＭＳ Ｐゴシック" w:eastAsia="ＭＳ Ｐゴシック" w:hAnsi="ＭＳ Ｐゴシック" w:hint="eastAsia"/>
          <w:sz w:val="24"/>
          <w:szCs w:val="24"/>
          <w:rtl w:val="off"/>
        </w:rPr>
        <w:t>そしてアンケート</w:t>
      </w:r>
      <w:r>
        <w:rPr>
          <w:rFonts w:ascii="ＭＳ Ｐゴシック" w:eastAsia="ＭＳ Ｐゴシック" w:hAnsi="ＭＳ Ｐゴシック" w:hint="eastAsia"/>
          <w:sz w:val="24"/>
          <w:szCs w:val="24"/>
          <w:rtl w:val="off"/>
        </w:rPr>
        <w:t>に</w:t>
      </w:r>
      <w:r>
        <w:rPr>
          <w:rFonts w:ascii="ＭＳ Ｐゴシック" w:eastAsia="ＭＳ Ｐゴシック" w:hAnsi="ＭＳ Ｐゴシック" w:hint="eastAsia"/>
          <w:sz w:val="24"/>
          <w:szCs w:val="24"/>
          <w:rtl w:val="off"/>
        </w:rPr>
        <w:t>つきましても</w:t>
      </w:r>
      <w:r>
        <w:rPr>
          <w:rFonts w:ascii="ＭＳ Ｐゴシック" w:eastAsia="ＭＳ Ｐゴシック" w:hAnsi="ＭＳ Ｐゴシック" w:hint="eastAsia"/>
          <w:sz w:val="24"/>
          <w:szCs w:val="24"/>
          <w:rtl w:val="off"/>
        </w:rPr>
        <w:t>よろしくお願い致します。</w:t>
      </w:r>
    </w:p>
    <w:p>
      <w:pPr>
        <w:rPr>
          <w:rFonts w:ascii="ＭＳ Ｐゴシック" w:eastAsia="ＭＳ Ｐゴシック" w:hAnsi="ＭＳ Ｐゴシック" w:hint="eastAsia"/>
          <w:sz w:val="24"/>
          <w:szCs w:val="24"/>
          <w:rtl w:val="off"/>
        </w:rPr>
      </w:pPr>
      <w:r>
        <w:rPr>
          <w:rFonts w:ascii="ＭＳ Ｐゴシック" w:eastAsia="ＭＳ Ｐゴシック" w:hAnsi="ＭＳ Ｐゴシック" w:hint="eastAsia"/>
          <w:sz w:val="24"/>
          <w:szCs w:val="24"/>
          <w:rtl w:val="off"/>
        </w:rPr>
        <w:t>日程とセミナー内容は下記の通りとなりますのでご参加の程よろしくお願い致します。</w:t>
      </w:r>
    </w:p>
    <w:p>
      <w:pPr>
        <w:pStyle w:val="afff2"/>
        <w:rPr>
          <w:rFonts w:ascii="ＭＳ Ｐゴシック" w:eastAsia="ＭＳ Ｐゴシック" w:hAnsi="ＭＳ Ｐゴシック" w:hint="default"/>
          <w:sz w:val="22"/>
        </w:rPr>
      </w:pPr>
      <w:r>
        <w:rPr>
          <w:rFonts w:ascii="ＭＳ Ｐゴシック" w:eastAsia="ＭＳ Ｐゴシック" w:hAnsi="ＭＳ Ｐゴシック" w:hint="eastAsia"/>
          <w:sz w:val="24"/>
          <w:szCs w:val="24"/>
        </w:rPr>
        <w:t>敬具</w:t>
      </w:r>
    </w:p>
    <w:p>
      <w:pPr>
        <w:rPr>
          <w:rFonts w:ascii="ＭＳ Ｐゴシック" w:eastAsia="ＭＳ Ｐゴシック" w:hAnsi="ＭＳ Ｐゴシック" w:hint="default"/>
          <w:sz w:val="22"/>
        </w:rPr>
      </w:pPr>
      <w:r>
        <w:rPr>
          <w:rFonts w:ascii="ＭＳ Ｐゴシック" w:eastAsia="ＭＳ Ｐゴシック" w:hAnsi="ＭＳ Ｐゴシック" w:hint="eastAsia"/>
          <w:sz w:val="22"/>
        </w:rPr>
        <w:t>　</w:t>
      </w:r>
    </w:p>
    <w:p>
      <w:pPr>
        <w:rPr>
          <w:rFonts w:ascii="ＭＳ Ｐゴシック" w:eastAsia="ＭＳ Ｐゴシック" w:hAnsi="ＭＳ Ｐゴシック" w:hint="default"/>
          <w:sz w:val="22"/>
        </w:rPr>
      </w:pPr>
    </w:p>
    <w:p>
      <w:pPr>
        <w:rPr>
          <w:rFonts w:ascii="ＭＳ Ｐゴシック" w:eastAsia="ＭＳ Ｐゴシック" w:hAnsi="ＭＳ Ｐゴシック" w:hint="default"/>
          <w:sz w:val="22"/>
        </w:rPr>
      </w:pPr>
    </w:p>
    <w:p>
      <w:pPr>
        <w:pStyle w:val="affd"/>
        <w:rPr>
          <w:rFonts w:hint="eastAsia"/>
          <w:sz w:val="22"/>
          <w:rtl w:val="off"/>
        </w:rPr>
      </w:pPr>
      <w:r>
        <w:rPr>
          <w:rFonts w:ascii="ＭＳ Ｐゴシック" w:eastAsia="ＭＳ Ｐゴシック" w:hAnsi="ＭＳ Ｐゴシック" w:hint="eastAsia"/>
          <w:sz w:val="22"/>
        </w:rPr>
        <w:t>記</w:t>
      </w:r>
    </w:p>
    <w:p>
      <w:pPr>
        <w:pStyle w:val="a1"/>
      </w:pPr>
    </w:p>
    <w:p>
      <w:pPr>
        <w:pStyle w:val="a1"/>
        <w:ind w:firstLineChars="100" w:firstLine="224"/>
        <w:rPr>
          <w:rFonts w:ascii="ＭＳ Ｐゴシック" w:eastAsia="ＭＳ Ｐゴシック" w:hAnsi="ＭＳ Ｐゴシック" w:hint="eastAsia"/>
          <w:sz w:val="22"/>
          <w:szCs w:val="22"/>
          <w:rtl w:val="off"/>
        </w:rPr>
      </w:pPr>
      <w:r>
        <w:rPr>
          <w:rFonts w:ascii="ＭＳ Ｐゴシック" w:eastAsia="ＭＳ Ｐゴシック" w:hAnsi="ＭＳ Ｐゴシック" w:hint="eastAsia"/>
          <w:b w:val="0"/>
          <w:bCs w:val="0"/>
          <w:sz w:val="24"/>
        </w:rPr>
        <w:t>日　</w:t>
      </w:r>
      <w:r>
        <w:rPr>
          <w:rFonts w:ascii="ＭＳ Ｐゴシック" w:eastAsia="ＭＳ Ｐゴシック" w:hAnsi="ＭＳ Ｐゴシック" w:hint="eastAsia"/>
          <w:b w:val="0"/>
          <w:bCs w:val="0"/>
          <w:sz w:val="24"/>
          <w:rtl w:val="off"/>
        </w:rPr>
        <w:t>　　</w:t>
      </w:r>
      <w:r>
        <w:rPr>
          <w:rFonts w:ascii="ＭＳ Ｐゴシック" w:eastAsia="ＭＳ Ｐゴシック" w:hAnsi="ＭＳ Ｐゴシック" w:hint="eastAsia"/>
          <w:b w:val="0"/>
          <w:bCs w:val="0"/>
          <w:sz w:val="24"/>
        </w:rPr>
        <w:t>時　　２０</w:t>
      </w:r>
      <w:r>
        <w:rPr>
          <w:rFonts w:ascii="ＭＳ Ｐゴシック" w:eastAsia="ＭＳ Ｐゴシック" w:hAnsi="ＭＳ Ｐゴシック" w:hint="eastAsia"/>
          <w:b w:val="0"/>
          <w:bCs w:val="0"/>
          <w:sz w:val="24"/>
          <w:rtl w:val="off"/>
        </w:rPr>
        <w:t>２１</w:t>
      </w:r>
      <w:r>
        <w:rPr>
          <w:rFonts w:ascii="ＭＳ Ｐゴシック" w:eastAsia="ＭＳ Ｐゴシック" w:hAnsi="ＭＳ Ｐゴシック" w:hint="eastAsia"/>
          <w:b w:val="0"/>
          <w:bCs w:val="0"/>
          <w:sz w:val="24"/>
        </w:rPr>
        <w:t>年</w:t>
      </w:r>
      <w:r>
        <w:rPr>
          <w:rFonts w:ascii="ＭＳ Ｐゴシック" w:eastAsia="ＭＳ Ｐゴシック" w:hAnsi="ＭＳ Ｐゴシック" w:hint="eastAsia"/>
          <w:b w:val="0"/>
          <w:bCs w:val="0"/>
          <w:sz w:val="24"/>
          <w:rtl w:val="off"/>
        </w:rPr>
        <w:t>9</w:t>
      </w:r>
      <w:r>
        <w:rPr>
          <w:rFonts w:ascii="ＭＳ Ｐゴシック" w:eastAsia="ＭＳ Ｐゴシック" w:hAnsi="ＭＳ Ｐゴシック" w:hint="eastAsia"/>
          <w:sz w:val="24"/>
        </w:rPr>
        <w:t>月</w:t>
      </w:r>
      <w:r>
        <w:rPr>
          <w:rFonts w:ascii="ＭＳ Ｐゴシック" w:eastAsia="ＭＳ Ｐゴシック" w:hAnsi="ＭＳ Ｐゴシック" w:hint="eastAsia"/>
          <w:sz w:val="24"/>
          <w:rtl w:val="off"/>
        </w:rPr>
        <w:t>14</w:t>
      </w:r>
      <w:r>
        <w:rPr>
          <w:rFonts w:ascii="ＭＳ Ｐゴシック" w:eastAsia="ＭＳ Ｐゴシック" w:hAnsi="ＭＳ Ｐゴシック" w:hint="eastAsia"/>
          <w:sz w:val="24"/>
        </w:rPr>
        <w:t>日（</w:t>
      </w:r>
      <w:r>
        <w:rPr>
          <w:rFonts w:ascii="ＭＳ Ｐゴシック" w:eastAsia="ＭＳ Ｐゴシック" w:hAnsi="ＭＳ Ｐゴシック" w:hint="eastAsia"/>
          <w:sz w:val="24"/>
          <w:rtl w:val="off"/>
        </w:rPr>
        <w:t>火曜日</w:t>
      </w:r>
      <w:r>
        <w:rPr>
          <w:rFonts w:ascii="ＭＳ Ｐゴシック" w:eastAsia="ＭＳ Ｐゴシック" w:hAnsi="ＭＳ Ｐゴシック" w:hint="eastAsia"/>
          <w:sz w:val="24"/>
        </w:rPr>
        <w:t>）</w:t>
      </w:r>
      <w:r>
        <w:rPr>
          <w:rFonts w:ascii="ＭＳ Ｐゴシック" w:eastAsia="ＭＳ Ｐゴシック" w:hAnsi="ＭＳ Ｐゴシック" w:hint="eastAsia"/>
          <w:sz w:val="24"/>
          <w:rtl w:val="off"/>
        </w:rPr>
        <w:t>15時30分～17時25分</w:t>
      </w:r>
      <w:r>
        <w:rPr>
          <w:rFonts w:ascii="ＭＳ Ｐゴシック" w:eastAsia="ＭＳ Ｐゴシック" w:hAnsi="ＭＳ Ｐゴシック" w:hint="eastAsia"/>
          <w:sz w:val="22"/>
          <w:szCs w:val="22"/>
        </w:rPr>
        <w:t>　</w:t>
      </w:r>
      <w:r>
        <w:rPr>
          <w:rFonts w:ascii="ＭＳ Ｐゴシック" w:eastAsia="ＭＳ Ｐゴシック" w:hAnsi="ＭＳ Ｐゴシック" w:hint="eastAsia"/>
          <w:sz w:val="22"/>
          <w:szCs w:val="22"/>
          <w:rtl w:val="off"/>
        </w:rPr>
        <w:t>　　　</w:t>
      </w: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Pr>
        <w:t>場　</w:t>
      </w:r>
      <w:r>
        <w:rPr>
          <w:rFonts w:ascii="ＭＳ Ｐゴシック" w:eastAsia="ＭＳ Ｐゴシック" w:hAnsi="ＭＳ Ｐゴシック" w:hint="eastAsia"/>
          <w:sz w:val="24"/>
          <w:rtl w:val="off"/>
        </w:rPr>
        <w:t>　　</w:t>
      </w:r>
      <w:r>
        <w:rPr>
          <w:rFonts w:ascii="ＭＳ Ｐゴシック" w:eastAsia="ＭＳ Ｐゴシック" w:hAnsi="ＭＳ Ｐゴシック" w:hint="eastAsia"/>
          <w:sz w:val="24"/>
        </w:rPr>
        <w:t>所　　</w:t>
      </w:r>
      <w:r>
        <w:rPr>
          <w:rFonts w:ascii="ＭＳ Ｐゴシック" w:eastAsia="ＭＳ Ｐゴシック" w:hAnsi="ＭＳ Ｐゴシック" w:hint="eastAsia"/>
          <w:sz w:val="24"/>
          <w:rtl w:val="off"/>
        </w:rPr>
        <w:t>各社の自席でweb会議形式での参加</w:t>
      </w: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tl w:val="off"/>
        </w:rPr>
        <w:t>主催場所　　各説明会社様よりweb</w:t>
      </w:r>
      <w:r>
        <w:rPr>
          <w:rFonts w:ascii="ＭＳ Ｐゴシック" w:eastAsia="ＭＳ Ｐゴシック" w:hAnsi="ＭＳ Ｐゴシック" w:hint="eastAsia"/>
          <w:sz w:val="24"/>
          <w:rtl w:val="off"/>
        </w:rPr>
        <w:t>型式</w:t>
      </w:r>
      <w:r>
        <w:rPr>
          <w:rFonts w:ascii="ＭＳ Ｐゴシック" w:eastAsia="ＭＳ Ｐゴシック" w:hAnsi="ＭＳ Ｐゴシック" w:hint="eastAsia"/>
          <w:sz w:val="24"/>
          <w:rtl w:val="off"/>
        </w:rPr>
        <w:t>発信にてのセミナーを行う</w:t>
      </w: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tl w:val="off"/>
        </w:rPr>
        <w:t>セミナー内容　　2社</w:t>
      </w: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tl w:val="off"/>
        </w:rPr>
        <w:t>　　　　　　　　(1)</w:t>
      </w:r>
      <w:r>
        <w:rPr>
          <w:rFonts w:ascii="ＭＳ Ｐゴシック" w:eastAsia="ＭＳ Ｐゴシック" w:hAnsi="ＭＳ Ｐゴシック" w:hint="eastAsia"/>
          <w:sz w:val="24"/>
          <w:rtl w:val="off"/>
        </w:rPr>
        <w:t>日本通信機工業</w:t>
      </w:r>
      <w:r>
        <w:rPr>
          <w:rFonts w:ascii="ＭＳ Ｐゴシック" w:eastAsia="ＭＳ Ｐゴシック" w:hAnsi="ＭＳ Ｐゴシック" w:hint="eastAsia"/>
          <w:sz w:val="24"/>
          <w:rtl w:val="off"/>
        </w:rPr>
        <w:t>株式会社（</w:t>
      </w:r>
      <w:r>
        <w:rPr>
          <w:rFonts w:ascii="ＭＳ Ｐゴシック" w:eastAsia="ＭＳ Ｐゴシック" w:hAnsi="ＭＳ Ｐゴシック" w:hint="eastAsia"/>
          <w:sz w:val="24"/>
          <w:rtl w:val="off"/>
        </w:rPr>
        <w:t>関東地方本部会員）</w:t>
      </w: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tl w:val="off"/>
        </w:rPr>
        <w:t>　　　　　　　　　　　</w:t>
      </w:r>
      <w:r>
        <w:rPr>
          <w:rFonts w:ascii="ＭＳ Ｐゴシック" w:eastAsia="ＭＳ Ｐゴシック" w:hAnsi="ＭＳ Ｐゴシック" w:hint="eastAsia"/>
          <w:sz w:val="24"/>
          <w:rtl w:val="off"/>
        </w:rPr>
        <w:t>商品名</w:t>
      </w:r>
      <w:r>
        <w:rPr>
          <w:rFonts w:ascii="ＭＳ Ｐゴシック" w:eastAsia="ＭＳ Ｐゴシック" w:hAnsi="ＭＳ Ｐゴシック" w:hint="eastAsia"/>
          <w:sz w:val="24"/>
          <w:rtl w:val="off"/>
        </w:rPr>
        <w:t>：TEMPOK（</w:t>
      </w:r>
      <w:r>
        <w:rPr>
          <w:rFonts w:ascii="ＭＳ Ｐゴシック" w:eastAsia="ＭＳ Ｐゴシック" w:hAnsi="ＭＳ Ｐゴシック" w:hint="eastAsia"/>
          <w:sz w:val="24"/>
          <w:rtl w:val="off"/>
        </w:rPr>
        <w:t>テンポック</w:t>
      </w:r>
      <w:r>
        <w:rPr>
          <w:rFonts w:ascii="ＭＳ Ｐゴシック" w:eastAsia="ＭＳ Ｐゴシック" w:hAnsi="ＭＳ Ｐゴシック" w:hint="eastAsia"/>
          <w:sz w:val="24"/>
          <w:rtl w:val="off"/>
        </w:rPr>
        <w:t>）</w:t>
      </w:r>
    </w:p>
    <w:p>
      <w:pPr>
        <w:pStyle w:val="a1"/>
        <w:ind w:firstLineChars="100" w:firstLine="224"/>
      </w:pPr>
      <w:r>
        <w:rPr>
          <w:rFonts w:ascii="ＭＳ Ｐゴシック" w:eastAsia="ＭＳ Ｐゴシック" w:hAnsi="ＭＳ Ｐゴシック" w:hint="eastAsia"/>
          <w:sz w:val="24"/>
          <w:rtl w:val="off"/>
        </w:rPr>
        <w:t>　　　　　　　　　　</w:t>
      </w:r>
      <w:r>
        <w:rPr>
          <w:rFonts w:ascii="ＭＳ Ｐゴシック" w:eastAsia="ＭＳ Ｐゴシック" w:hAnsi="ＭＳ Ｐゴシック" w:hint="eastAsia"/>
          <w:sz w:val="24"/>
          <w:rtl w:val="off"/>
        </w:rPr>
        <w:t>セルフ検温計で測定後にシールラベル発行をする</w:t>
      </w: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tl w:val="off"/>
        </w:rPr>
        <w:t>　　　　　　　　　　機能を具備した機器</w:t>
      </w:r>
    </w:p>
    <w:p>
      <w:pPr>
        <w:pStyle w:val="a1"/>
        <w:ind w:firstLineChars="100" w:firstLine="224"/>
        <w:rPr>
          <w:rFonts w:ascii="ＭＳ Ｐゴシック" w:eastAsia="ＭＳ Ｐゴシック" w:hAnsi="ＭＳ Ｐゴシック" w:hint="eastAsia"/>
          <w:sz w:val="24"/>
          <w:rtl w:val="off"/>
        </w:rPr>
      </w:pP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tl w:val="off"/>
        </w:rPr>
        <w:t>　　　　　　　　(2)SCSK株式会社　</w:t>
      </w:r>
      <w:r>
        <w:rPr>
          <w:rFonts w:ascii="ＭＳ Ｐゴシック" w:eastAsia="ＭＳ Ｐゴシック" w:hAnsi="ＭＳ Ｐゴシック" w:hint="eastAsia"/>
          <w:sz w:val="24"/>
          <w:rtl w:val="off"/>
        </w:rPr>
        <w:t>西日本営業部（賛助会員）</w:t>
      </w: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tl w:val="off"/>
        </w:rPr>
        <w:t>　　　　　　　　　　　</w:t>
      </w:r>
      <w:r>
        <w:rPr>
          <w:rFonts w:ascii="ＭＳ Ｐゴシック" w:eastAsia="ＭＳ Ｐゴシック" w:hAnsi="ＭＳ Ｐゴシック" w:hint="eastAsia"/>
          <w:sz w:val="24"/>
          <w:rtl w:val="off"/>
        </w:rPr>
        <w:t>商品名</w:t>
      </w:r>
      <w:r>
        <w:rPr>
          <w:rFonts w:ascii="ＭＳ Ｐゴシック" w:eastAsia="ＭＳ Ｐゴシック" w:hAnsi="ＭＳ Ｐゴシック" w:hint="eastAsia"/>
          <w:sz w:val="24"/>
          <w:rtl w:val="off"/>
        </w:rPr>
        <w:t>：PicoCELA</w:t>
      </w:r>
      <w:r>
        <w:rPr>
          <w:rFonts w:ascii="ＭＳ Ｐゴシック" w:eastAsia="ＭＳ Ｐゴシック" w:hAnsi="ＭＳ Ｐゴシック" w:hint="eastAsia"/>
          <w:sz w:val="24"/>
          <w:rtl w:val="off"/>
        </w:rPr>
        <w:t>社製無線LAN機器</w:t>
      </w: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tl w:val="off"/>
        </w:rPr>
        <w:t>　　　　　　　　　　　　　</w:t>
      </w:r>
      <w:r>
        <w:rPr>
          <w:rFonts w:ascii="ＭＳ Ｐゴシック" w:eastAsia="ＭＳ Ｐゴシック" w:hAnsi="ＭＳ Ｐゴシック" w:hint="eastAsia"/>
          <w:sz w:val="24"/>
          <w:rtl w:val="off"/>
        </w:rPr>
        <w:t>屋内用・屋外用商品の説明</w:t>
      </w: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tl w:val="off"/>
        </w:rPr>
        <w:t>　　　　　　　　　　　　　　　　　　　　　　　　　　　　　　　　　　　　　　　　　　　　　　以上</w:t>
      </w:r>
    </w:p>
    <w:p>
      <w:pPr>
        <w:pStyle w:val="a1"/>
        <w:ind w:firstLineChars="100" w:firstLine="224"/>
        <w:rPr>
          <w:rFonts w:ascii="ＭＳ Ｐゴシック" w:eastAsia="ＭＳ Ｐゴシック" w:hAnsi="ＭＳ Ｐゴシック" w:hint="eastAsia"/>
          <w:sz w:val="24"/>
          <w:rtl w:val="off"/>
        </w:rPr>
      </w:pPr>
      <w:r>
        <w:rPr>
          <w:rFonts w:ascii="ＭＳ Ｐゴシック" w:eastAsia="ＭＳ Ｐゴシック" w:hAnsi="ＭＳ Ｐゴシック" w:hint="eastAsia"/>
          <w:sz w:val="24"/>
          <w:rtl w:val="off"/>
        </w:rPr>
        <w:t>　　　　　　　　　　</w:t>
      </w:r>
    </w:p>
    <w:p>
      <w:r>
        <w:rPr>
          <w:rFonts w:ascii="ＭＳ Ｐゴシック" w:eastAsia="ＭＳ Ｐゴシック" w:hAnsi="ＭＳ Ｐゴシック" w:hint="eastAsia"/>
          <w:sz w:val="24"/>
          <w:rtl w:val="off"/>
        </w:rPr>
        <w:t>　　　　</w:t>
      </w:r>
    </w:p>
    <w:p/>
    <w:sectPr>
      <w:pgSz w:w="11906" w:h="16838"/>
      <w:pgMar w:top="1134" w:right="1701" w:bottom="851" w:left="1701"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Ｐゴシック">
    <w:panose1 w:val="020B0600070205080204"/>
    <w:charset w:val="00"/>
    <w:notTrueType w:val="false"/>
    <w:sig w:usb0="E00002FF" w:usb1="6AC7FDFB" w:usb2="08000012" w:usb3="00000001"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16"/>
  <w:removePersonalInformation/>
  <w:bordersDontSurroundHeader/>
  <w:bordersDontSurroundFooter/>
  <w:hideGrammaticalErrors/>
  <w:proofState w:spelling="clean" w:grammar="dirty"/>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6">
    <w:name w:val="Salutation"/>
    <w:basedOn w:val="a1"/>
    <w:next w:val="a1"/>
    <w:link w:val="Normal"/>
    <w:unhideWhenUsed/>
  </w:style>
  <w:style w:type="paragraph" w:styleId="affd">
    <w:name w:val="Note Heading"/>
    <w:basedOn w:val="a1"/>
    <w:next w:val="a1"/>
    <w:link w:val="Normal"/>
    <w:unhideWhenUsed/>
    <w:pPr>
      <w:jc w:val="center"/>
    </w:pPr>
  </w:style>
  <w:style w:type="paragraph" w:styleId="afff2">
    <w:name w:val="Closing"/>
    <w:basedOn w:val="a1"/>
    <w:link w:val="Normal"/>
    <w:unhideWhenUsed/>
    <w:pPr>
      <w:jc w:val="right"/>
    </w:pPr>
  </w:style>
  <w:style w:type="paragraph" w:styleId="a1">
    <w:name w:val="Normal"/>
    <w:qFormat/>
    <w:pPr>
      <w:widowControl w:val="off"/>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Hewlett-Packard Company</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（新）</dc:creator>
  <cp:keywords/>
  <dc:description/>
  <cp:lastModifiedBy>ITCA</cp:lastModifiedBy>
  <cp:revision>1</cp:revision>
  <dcterms:created xsi:type="dcterms:W3CDTF">2019-11-13T08:38:00Z</dcterms:created>
  <dcterms:modified xsi:type="dcterms:W3CDTF">2021-08-03T05:53:40Z</dcterms:modified>
  <cp:lastPrinted>2019-11-13T08:37:00Z</cp:lastPrinted>
  <cp:version>0900.0100.01</cp:version>
</cp:coreProperties>
</file>